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E52A2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E52A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52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AE52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AE52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AE52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E52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0E1458" w:rsidRDefault="00D4653A" w:rsidP="00213E52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8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Николаева Татьяна Николаевна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338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E1458" w:rsidRDefault="00D4653A" w:rsidP="00213E52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83189">
        <w:rPr>
          <w:rFonts w:ascii="Times New Roman" w:hAnsi="Times New Roman" w:cs="Times New Roman"/>
          <w:bCs/>
          <w:sz w:val="20"/>
          <w:szCs w:val="20"/>
        </w:rPr>
        <w:t>мягкого инвентаря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AF34D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E52A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AE52A2"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52A2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AE52A2">
        <w:rPr>
          <w:rFonts w:ascii="Times New Roman" w:hAnsi="Times New Roman" w:cs="Times New Roman"/>
          <w:sz w:val="20"/>
          <w:szCs w:val="20"/>
        </w:rPr>
        <w:t xml:space="preserve"> № 1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0E1458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3189" w:rsidRPr="002D3827" w:rsidTr="00283189">
        <w:trPr>
          <w:trHeight w:val="653"/>
          <w:jc w:val="center"/>
        </w:trPr>
        <w:tc>
          <w:tcPr>
            <w:tcW w:w="560" w:type="dxa"/>
            <w:vAlign w:val="center"/>
          </w:tcPr>
          <w:p w:rsidR="00283189" w:rsidRDefault="0028318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83189" w:rsidRPr="009A04C1" w:rsidRDefault="00283189" w:rsidP="0059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31.03.12.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283189" w:rsidRPr="009A04C1" w:rsidRDefault="00283189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1716" w:type="dxa"/>
            <w:vAlign w:val="center"/>
          </w:tcPr>
          <w:p w:rsidR="00283189" w:rsidRPr="009A04C1" w:rsidRDefault="00283189" w:rsidP="002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3671" w:type="dxa"/>
          </w:tcPr>
          <w:p w:rsidR="00283189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Тип изделия – односпальный матрас</w:t>
            </w:r>
          </w:p>
          <w:p w:rsidR="000E1458" w:rsidRPr="00632502" w:rsidRDefault="000E1458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– классик.</w:t>
            </w:r>
          </w:p>
          <w:p w:rsidR="00283189" w:rsidRPr="00632502" w:rsidRDefault="00597D23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Наполнение</w:t>
            </w:r>
            <w:r w:rsidR="00283189"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– пружи</w:t>
            </w:r>
            <w:r w:rsidR="00632502" w:rsidRPr="006325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3189" w:rsidRPr="0063250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блок типа </w:t>
            </w:r>
            <w:r w:rsidR="003E0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Боннель</w:t>
            </w:r>
            <w:proofErr w:type="spellEnd"/>
            <w:r w:rsidR="003E06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14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E14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1458" w:rsidRPr="000E1458">
              <w:rPr>
                <w:rFonts w:ascii="Times New Roman" w:hAnsi="Times New Roman" w:cs="Times New Roman"/>
                <w:sz w:val="20"/>
                <w:szCs w:val="20"/>
              </w:rPr>
              <w:t>енополиуретан</w:t>
            </w:r>
            <w:proofErr w:type="spellEnd"/>
            <w:r w:rsidR="000E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458" w:rsidRPr="000E1458">
              <w:rPr>
                <w:rFonts w:ascii="Times New Roman" w:hAnsi="Times New Roman" w:cs="Times New Roman"/>
                <w:sz w:val="20"/>
                <w:szCs w:val="20"/>
              </w:rPr>
              <w:t xml:space="preserve">(ППУ) не менее </w:t>
            </w:r>
            <w:r w:rsidRPr="000E1458">
              <w:rPr>
                <w:rFonts w:ascii="Times New Roman" w:hAnsi="Times New Roman" w:cs="Times New Roman"/>
                <w:sz w:val="20"/>
                <w:szCs w:val="20"/>
              </w:rPr>
              <w:t xml:space="preserve"> 20 мм</w:t>
            </w:r>
            <w:r w:rsidR="000E14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чехла – </w:t>
            </w:r>
            <w:r w:rsidR="00786319">
              <w:rPr>
                <w:rFonts w:ascii="Times New Roman" w:hAnsi="Times New Roman" w:cs="Times New Roman"/>
                <w:sz w:val="20"/>
                <w:szCs w:val="20"/>
              </w:rPr>
              <w:t>ткань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 xml:space="preserve"> стеганный на </w:t>
            </w:r>
            <w:proofErr w:type="spellStart"/>
            <w:r w:rsidR="00597D23">
              <w:rPr>
                <w:rFonts w:ascii="Times New Roman" w:hAnsi="Times New Roman" w:cs="Times New Roman"/>
                <w:sz w:val="20"/>
                <w:szCs w:val="20"/>
              </w:rPr>
              <w:t>синтепоне</w:t>
            </w:r>
            <w:proofErr w:type="spellEnd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, исполнение чехла: съемный, наличие прочной крупной стежки, должна быть молния.</w:t>
            </w:r>
          </w:p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3E062B">
              <w:rPr>
                <w:rFonts w:ascii="Times New Roman" w:hAnsi="Times New Roman" w:cs="Times New Roman"/>
                <w:sz w:val="20"/>
                <w:szCs w:val="20"/>
              </w:rPr>
              <w:t>(длина*ширина)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*800</w:t>
            </w:r>
            <w:r w:rsidR="003E062B">
              <w:rPr>
                <w:rFonts w:ascii="Times New Roman" w:hAnsi="Times New Roman" w:cs="Times New Roman"/>
                <w:sz w:val="20"/>
                <w:szCs w:val="20"/>
              </w:rPr>
              <w:t xml:space="preserve"> мм, высота изделия не менее - 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жесткости – </w:t>
            </w:r>
            <w:proofErr w:type="gramStart"/>
            <w:r w:rsidR="00597D23"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proofErr w:type="gramEnd"/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Свойства материалов</w:t>
            </w:r>
            <w:r w:rsidR="00786319">
              <w:rPr>
                <w:rFonts w:ascii="Times New Roman" w:hAnsi="Times New Roman" w:cs="Times New Roman"/>
                <w:sz w:val="20"/>
                <w:szCs w:val="20"/>
              </w:rPr>
              <w:t xml:space="preserve"> изделия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гипоа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лергенный</w:t>
            </w:r>
            <w:proofErr w:type="spellEnd"/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нагрузка на изделие не менее 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</w:p>
          <w:p w:rsidR="00283189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Гарантия изделия не менее 18 месяцев</w:t>
            </w:r>
          </w:p>
          <w:p w:rsidR="00597D23" w:rsidRPr="00632502" w:rsidRDefault="00597D23" w:rsidP="00AE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="0003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04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0304B3">
              <w:rPr>
                <w:rFonts w:ascii="Times New Roman" w:hAnsi="Times New Roman" w:cs="Times New Roman"/>
                <w:sz w:val="20"/>
                <w:szCs w:val="20"/>
              </w:rPr>
              <w:t xml:space="preserve"> 702.5.004-2020 и 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19917-</w:t>
            </w:r>
            <w:r w:rsidR="00AE52A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283189" w:rsidRPr="009A04C1" w:rsidRDefault="00632502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41" w:type="dxa"/>
            <w:vAlign w:val="center"/>
          </w:tcPr>
          <w:p w:rsidR="00283189" w:rsidRPr="009A04C1" w:rsidRDefault="00AE52A2" w:rsidP="0025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5C10F3" w:rsidRPr="000E1458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0"/>
        </w:rPr>
      </w:pPr>
    </w:p>
    <w:p w:rsidR="00632502" w:rsidRPr="00632502" w:rsidRDefault="00E01FB3" w:rsidP="006325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>6.2</w:t>
      </w:r>
      <w:r w:rsidRPr="0063250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2502" w:rsidRPr="00632502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указанным п. 6.1. настоящего Извещения; 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lastRenderedPageBreak/>
        <w:t>поставляемый товар, должны быть новыми, ранее не использованными (не подвергавшимися ремонту и восст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>новлению), иметь сертификат (декларация) соответствия, санитарно-эпидемиологические заключения;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Поставщиком вместе с товаром;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632502">
        <w:rPr>
          <w:rFonts w:ascii="Times New Roman" w:hAnsi="Times New Roman" w:cs="Times New Roman"/>
          <w:sz w:val="20"/>
          <w:szCs w:val="20"/>
        </w:rPr>
        <w:t>и</w:t>
      </w:r>
      <w:r w:rsidRPr="00632502">
        <w:rPr>
          <w:rFonts w:ascii="Times New Roman" w:hAnsi="Times New Roman" w:cs="Times New Roman"/>
          <w:sz w:val="20"/>
          <w:szCs w:val="20"/>
        </w:rPr>
        <w:t>емки товара;</w:t>
      </w:r>
    </w:p>
    <w:p w:rsidR="00E01FB3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2502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632502">
        <w:rPr>
          <w:rFonts w:ascii="Times New Roman" w:hAnsi="Times New Roman" w:cs="Times New Roman"/>
          <w:sz w:val="20"/>
          <w:szCs w:val="20"/>
        </w:rPr>
        <w:t>я</w:t>
      </w:r>
      <w:r w:rsidRPr="00632502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632502">
        <w:rPr>
          <w:rFonts w:ascii="Times New Roman" w:hAnsi="Times New Roman" w:cs="Times New Roman"/>
          <w:sz w:val="20"/>
          <w:szCs w:val="20"/>
        </w:rPr>
        <w:t>е</w:t>
      </w:r>
      <w:r w:rsidRPr="00632502">
        <w:rPr>
          <w:rFonts w:ascii="Times New Roman" w:hAnsi="Times New Roman" w:cs="Times New Roman"/>
          <w:sz w:val="20"/>
          <w:szCs w:val="20"/>
        </w:rPr>
        <w:t>тензии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32502" w:rsidRPr="000E1458" w:rsidRDefault="00632502" w:rsidP="00632502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="00632502" w:rsidRPr="00632502">
        <w:rPr>
          <w:rFonts w:ascii="Times New Roman" w:hAnsi="Times New Roman" w:cs="Times New Roman"/>
          <w:sz w:val="20"/>
          <w:szCs w:val="20"/>
        </w:rPr>
        <w:t>и</w:t>
      </w:r>
      <w:r w:rsidR="00632502" w:rsidRPr="00632502">
        <w:rPr>
          <w:rFonts w:ascii="Times New Roman" w:hAnsi="Times New Roman" w:cs="Times New Roman"/>
          <w:sz w:val="20"/>
          <w:szCs w:val="20"/>
        </w:rPr>
        <w:t>емки товара на складе Заказчика, должен быть заменен Поставщиком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 весь объем закупаемого товара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209DC" w:rsidRPr="000E1458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AE52A2" w:rsidRPr="00AE52A2" w:rsidRDefault="00AE52A2" w:rsidP="00AE52A2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52A2">
        <w:rPr>
          <w:rFonts w:ascii="Times New Roman" w:hAnsi="Times New Roman" w:cs="Times New Roman"/>
          <w:b/>
          <w:bCs/>
          <w:sz w:val="20"/>
          <w:szCs w:val="20"/>
        </w:rPr>
        <w:t>Расчет начальной (максимальной) цены договора (далее НМЦД)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произведен</w:t>
      </w:r>
      <w:r w:rsidRPr="00AE52A2">
        <w:rPr>
          <w:rFonts w:ascii="Times New Roman" w:hAnsi="Times New Roman" w:cs="Times New Roman"/>
          <w:b/>
          <w:bCs/>
          <w:sz w:val="20"/>
          <w:szCs w:val="20"/>
        </w:rPr>
        <w:t xml:space="preserve"> методом сопоставимых рыночных цен (анализ ры</w:t>
      </w:r>
      <w:r w:rsidRPr="00AE52A2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AE52A2">
        <w:rPr>
          <w:rFonts w:ascii="Times New Roman" w:hAnsi="Times New Roman" w:cs="Times New Roman"/>
          <w:b/>
          <w:bCs/>
          <w:sz w:val="20"/>
          <w:szCs w:val="20"/>
        </w:rPr>
        <w:t>ка):</w:t>
      </w:r>
    </w:p>
    <w:p w:rsidR="00AE52A2" w:rsidRPr="00AE52A2" w:rsidRDefault="00AE52A2" w:rsidP="00AE5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 xml:space="preserve">НМЦД, методом сопоставимых </w:t>
      </w:r>
      <w:r>
        <w:rPr>
          <w:rFonts w:ascii="Times New Roman" w:hAnsi="Times New Roman" w:cs="Times New Roman"/>
          <w:sz w:val="20"/>
          <w:szCs w:val="20"/>
        </w:rPr>
        <w:t>рыночных цен (анализ</w:t>
      </w:r>
      <w:r w:rsidRPr="00AE52A2">
        <w:rPr>
          <w:rFonts w:ascii="Times New Roman" w:hAnsi="Times New Roman" w:cs="Times New Roman"/>
          <w:sz w:val="20"/>
          <w:szCs w:val="20"/>
        </w:rPr>
        <w:t xml:space="preserve"> рынка) определяется по формуле:</w:t>
      </w:r>
    </w:p>
    <w:p w:rsidR="00AE52A2" w:rsidRPr="00AE52A2" w:rsidRDefault="00AE52A2" w:rsidP="00A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</m:oMathPara>
      <w:r w:rsidRPr="00AE52A2">
        <w:rPr>
          <w:rFonts w:ascii="Times New Roman" w:hAnsi="Times New Roman" w:cs="Times New Roman"/>
          <w:sz w:val="20"/>
          <w:szCs w:val="20"/>
        </w:rPr>
        <w:t>где:</w:t>
      </w:r>
    </w:p>
    <w:p w:rsidR="00AE52A2" w:rsidRPr="00AE52A2" w:rsidRDefault="00AE52A2" w:rsidP="00A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2A2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AE52A2" w:rsidRPr="00AE52A2" w:rsidRDefault="00AE52A2" w:rsidP="00A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2A2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AE52A2" w:rsidRPr="00AE52A2" w:rsidRDefault="00AE52A2" w:rsidP="00A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2A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AE52A2" w:rsidRPr="00AE52A2" w:rsidRDefault="00AE52A2" w:rsidP="00AE5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AE5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AE52A2">
        <w:rPr>
          <w:rFonts w:ascii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AE52A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>, скорректированная с учетом к</w:t>
      </w:r>
      <w:r w:rsidRPr="00AE52A2">
        <w:rPr>
          <w:rFonts w:ascii="Times New Roman" w:hAnsi="Times New Roman" w:cs="Times New Roman"/>
          <w:sz w:val="20"/>
          <w:szCs w:val="20"/>
        </w:rPr>
        <w:t>о</w:t>
      </w:r>
      <w:r w:rsidRPr="00AE52A2">
        <w:rPr>
          <w:rFonts w:ascii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AE52A2">
        <w:rPr>
          <w:rFonts w:ascii="Times New Roman" w:hAnsi="Times New Roman" w:cs="Times New Roman"/>
          <w:sz w:val="20"/>
          <w:szCs w:val="20"/>
        </w:rPr>
        <w:t>а</w:t>
      </w:r>
      <w:r w:rsidRPr="00AE52A2">
        <w:rPr>
          <w:rFonts w:ascii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AE52A2" w:rsidRPr="00AE52A2" w:rsidRDefault="00AE52A2" w:rsidP="00AE5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AE52A2" w:rsidRPr="00AE52A2" w:rsidRDefault="00AE52A2" w:rsidP="00AE5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 xml:space="preserve">НМЦД, указываемая Заказчиком в настоящем извещении, не должна превышать НМЦД, </w:t>
      </w:r>
      <w:proofErr w:type="gramStart"/>
      <w:r w:rsidRPr="00AE52A2">
        <w:rPr>
          <w:rFonts w:ascii="Times New Roman" w:hAnsi="Times New Roman" w:cs="Times New Roman"/>
          <w:sz w:val="20"/>
          <w:szCs w:val="20"/>
        </w:rPr>
        <w:t>рассчитанную</w:t>
      </w:r>
      <w:proofErr w:type="gramEnd"/>
      <w:r w:rsidRPr="00AE52A2">
        <w:rPr>
          <w:rFonts w:ascii="Times New Roman" w:hAnsi="Times New Roman" w:cs="Times New Roman"/>
          <w:sz w:val="20"/>
          <w:szCs w:val="20"/>
        </w:rPr>
        <w:t xml:space="preserve"> по указанной в н</w:t>
      </w:r>
      <w:r w:rsidRPr="00AE52A2">
        <w:rPr>
          <w:rFonts w:ascii="Times New Roman" w:hAnsi="Times New Roman" w:cs="Times New Roman"/>
          <w:sz w:val="20"/>
          <w:szCs w:val="20"/>
        </w:rPr>
        <w:t>а</w:t>
      </w:r>
      <w:r w:rsidRPr="00AE52A2">
        <w:rPr>
          <w:rFonts w:ascii="Times New Roman" w:hAnsi="Times New Roman" w:cs="Times New Roman"/>
          <w:sz w:val="20"/>
          <w:szCs w:val="20"/>
        </w:rPr>
        <w:t>стоящем пункте формуле.</w:t>
      </w:r>
    </w:p>
    <w:p w:rsidR="00AE52A2" w:rsidRPr="00AE52A2" w:rsidRDefault="00AE52A2" w:rsidP="00AE52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AE52A2" w:rsidRPr="00AE52A2" w:rsidTr="00AE52A2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Ценовая информация Исполнителей (далее ЦИ)</w:t>
            </w:r>
          </w:p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Кол-во, штук</w:t>
            </w:r>
          </w:p>
        </w:tc>
      </w:tr>
      <w:tr w:rsidR="00AE52A2" w:rsidRPr="00AE52A2" w:rsidTr="00AE52A2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A2" w:rsidRPr="00AE52A2" w:rsidTr="00AE52A2">
        <w:trPr>
          <w:trHeight w:val="251"/>
          <w:jc w:val="center"/>
        </w:trPr>
        <w:tc>
          <w:tcPr>
            <w:tcW w:w="659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52A2" w:rsidRPr="00AE52A2" w:rsidTr="00AE52A2">
        <w:trPr>
          <w:trHeight w:val="489"/>
          <w:jc w:val="center"/>
        </w:trPr>
        <w:tc>
          <w:tcPr>
            <w:tcW w:w="659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AE52A2" w:rsidRPr="00AE52A2" w:rsidRDefault="00AE52A2" w:rsidP="00AE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2057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4 560,00</w:t>
            </w:r>
          </w:p>
        </w:tc>
        <w:tc>
          <w:tcPr>
            <w:tcW w:w="1869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5 690,00</w:t>
            </w:r>
          </w:p>
        </w:tc>
        <w:tc>
          <w:tcPr>
            <w:tcW w:w="1684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5 690,00</w:t>
            </w:r>
          </w:p>
        </w:tc>
        <w:tc>
          <w:tcPr>
            <w:tcW w:w="1195" w:type="dxa"/>
            <w:vAlign w:val="center"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AE52A2" w:rsidRPr="00AE52A2" w:rsidRDefault="00AE52A2" w:rsidP="00AE52A2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52A2" w:rsidRPr="00AE52A2" w:rsidRDefault="00AE52A2" w:rsidP="00AE5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>Расчет</w:t>
      </w:r>
    </w:p>
    <w:p w:rsidR="00AE52A2" w:rsidRPr="00AE52A2" w:rsidRDefault="00AE52A2" w:rsidP="00AE52A2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560,00+5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690,00+5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690,00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95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639,94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AE52A2" w:rsidRPr="00AE52A2" w:rsidRDefault="00AE52A2" w:rsidP="00AE52A2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74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75"/>
        <w:gridCol w:w="2494"/>
        <w:gridCol w:w="2977"/>
      </w:tblGrid>
      <w:tr w:rsidR="00AE52A2" w:rsidRPr="00AE52A2" w:rsidTr="00AE52A2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 xml:space="preserve">Кол-во, ед. </w:t>
            </w:r>
            <w:proofErr w:type="spellStart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AE52A2" w:rsidRPr="00AE52A2" w:rsidTr="00AE52A2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5 313,33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95 639,94</w:t>
            </w:r>
          </w:p>
        </w:tc>
      </w:tr>
      <w:tr w:rsidR="00AE52A2" w:rsidRPr="00AE52A2" w:rsidTr="00AE52A2">
        <w:trPr>
          <w:trHeight w:val="28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AE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95 639,94</w:t>
            </w:r>
          </w:p>
        </w:tc>
      </w:tr>
    </w:tbl>
    <w:p w:rsidR="00AE52A2" w:rsidRPr="00AE52A2" w:rsidRDefault="00AE52A2" w:rsidP="00AE52A2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52A2" w:rsidRPr="00AE52A2" w:rsidRDefault="00AE52A2" w:rsidP="00AE52A2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95 639,94</w:t>
      </w:r>
      <w:r w:rsidRPr="00AE52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рублей</w:t>
      </w:r>
      <w:r w:rsidRPr="00AE52A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девяносто пять тысяч шестьсот тридцать девять</w:t>
      </w:r>
      <w:r w:rsidRPr="00AE52A2">
        <w:rPr>
          <w:rFonts w:ascii="Times New Roman" w:hAnsi="Times New Roman" w:cs="Times New Roman"/>
          <w:sz w:val="20"/>
          <w:szCs w:val="20"/>
        </w:rPr>
        <w:t xml:space="preserve"> рублей </w:t>
      </w:r>
      <w:r>
        <w:rPr>
          <w:rFonts w:ascii="Times New Roman" w:hAnsi="Times New Roman" w:cs="Times New Roman"/>
          <w:sz w:val="20"/>
          <w:szCs w:val="20"/>
        </w:rPr>
        <w:t>94</w:t>
      </w:r>
      <w:r w:rsidRPr="00AE52A2">
        <w:rPr>
          <w:rFonts w:ascii="Times New Roman" w:hAnsi="Times New Roman" w:cs="Times New Roman"/>
          <w:sz w:val="20"/>
          <w:szCs w:val="20"/>
        </w:rPr>
        <w:t xml:space="preserve"> к</w:t>
      </w:r>
      <w:r w:rsidRPr="00AE52A2">
        <w:rPr>
          <w:rFonts w:ascii="Times New Roman" w:hAnsi="Times New Roman" w:cs="Times New Roman"/>
          <w:sz w:val="20"/>
          <w:szCs w:val="20"/>
        </w:rPr>
        <w:t>о</w:t>
      </w:r>
      <w:r w:rsidRPr="00AE52A2">
        <w:rPr>
          <w:rFonts w:ascii="Times New Roman" w:hAnsi="Times New Roman" w:cs="Times New Roman"/>
          <w:sz w:val="20"/>
          <w:szCs w:val="20"/>
        </w:rPr>
        <w:t>пе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E52A2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E52A2">
        <w:rPr>
          <w:rFonts w:ascii="Times New Roman" w:hAnsi="Times New Roman" w:cs="Times New Roman"/>
          <w:sz w:val="20"/>
          <w:szCs w:val="20"/>
        </w:rPr>
        <w:t>).</w:t>
      </w:r>
    </w:p>
    <w:p w:rsidR="00AE52A2" w:rsidRPr="00AE52A2" w:rsidRDefault="00AE52A2" w:rsidP="00AE52A2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0E1458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lastRenderedPageBreak/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AE52A2">
        <w:rPr>
          <w:rFonts w:ascii="Times New Roman" w:hAnsi="Times New Roman" w:cs="Times New Roman"/>
          <w:sz w:val="20"/>
          <w:szCs w:val="20"/>
        </w:rPr>
        <w:t>15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AE52A2">
        <w:rPr>
          <w:rFonts w:ascii="Times New Roman" w:hAnsi="Times New Roman" w:cs="Times New Roman"/>
          <w:sz w:val="20"/>
          <w:szCs w:val="20"/>
        </w:rPr>
        <w:t>пятнадцати</w:t>
      </w:r>
      <w:r w:rsidRPr="00B90E04">
        <w:rPr>
          <w:rFonts w:ascii="Times New Roman" w:hAnsi="Times New Roman" w:cs="Times New Roman"/>
          <w:sz w:val="20"/>
          <w:szCs w:val="20"/>
        </w:rPr>
        <w:t>) календарных дней с момента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0304B3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0E1458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0E1458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0E1458" w:rsidRDefault="00D4653A" w:rsidP="000304B3">
      <w:pPr>
        <w:spacing w:after="0"/>
        <w:jc w:val="both"/>
        <w:rPr>
          <w:rFonts w:ascii="Times New Roman" w:eastAsia="Calibri" w:hAnsi="Times New Roman" w:cs="Times New Roman"/>
          <w:sz w:val="16"/>
          <w:szCs w:val="20"/>
          <w:lang w:eastAsia="ru-RU"/>
        </w:rPr>
      </w:pPr>
    </w:p>
    <w:p w:rsidR="00D4653A" w:rsidRPr="000304B3" w:rsidRDefault="00D4653A" w:rsidP="000304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12. Порядок подачи заявок на участие в запросе котировок в электронной форме: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9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0304B3" w:rsidRPr="000304B3" w:rsidRDefault="000304B3" w:rsidP="000304B3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0304B3" w:rsidRPr="000304B3" w:rsidRDefault="000304B3" w:rsidP="000304B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0304B3" w:rsidRPr="000304B3" w:rsidRDefault="000304B3" w:rsidP="000304B3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0304B3" w:rsidRPr="000304B3" w:rsidRDefault="000304B3" w:rsidP="000304B3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AE52A2">
        <w:rPr>
          <w:rFonts w:ascii="Times New Roman" w:hAnsi="Times New Roman" w:cs="Times New Roman"/>
          <w:b/>
          <w:sz w:val="20"/>
          <w:szCs w:val="20"/>
        </w:rPr>
        <w:t>09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AE52A2">
        <w:rPr>
          <w:rFonts w:ascii="Times New Roman" w:hAnsi="Times New Roman" w:cs="Times New Roman"/>
          <w:b/>
          <w:sz w:val="20"/>
          <w:szCs w:val="20"/>
        </w:rPr>
        <w:t>марта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AE52A2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0304B3" w:rsidRPr="000304B3" w:rsidRDefault="000304B3" w:rsidP="000304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A3FCC">
        <w:rPr>
          <w:rFonts w:ascii="Times New Roman" w:hAnsi="Times New Roman" w:cs="Times New Roman"/>
          <w:b/>
          <w:sz w:val="20"/>
          <w:szCs w:val="20"/>
        </w:rPr>
        <w:t>16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A3FCC">
        <w:rPr>
          <w:rFonts w:ascii="Times New Roman" w:hAnsi="Times New Roman" w:cs="Times New Roman"/>
          <w:b/>
          <w:sz w:val="20"/>
          <w:szCs w:val="20"/>
        </w:rPr>
        <w:t>марта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A3FCC">
        <w:rPr>
          <w:rFonts w:ascii="Times New Roman" w:hAnsi="Times New Roman" w:cs="Times New Roman"/>
          <w:b/>
          <w:sz w:val="20"/>
          <w:szCs w:val="20"/>
        </w:rPr>
        <w:t>09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A3FCC">
        <w:rPr>
          <w:rFonts w:ascii="Times New Roman" w:hAnsi="Times New Roman" w:cs="Times New Roman"/>
          <w:b/>
          <w:sz w:val="20"/>
          <w:szCs w:val="20"/>
        </w:rPr>
        <w:t>марта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0304B3" w:rsidRPr="000304B3" w:rsidRDefault="000304B3" w:rsidP="000304B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A3FCC">
        <w:rPr>
          <w:rFonts w:ascii="Times New Roman" w:hAnsi="Times New Roman" w:cs="Times New Roman"/>
          <w:b/>
          <w:sz w:val="20"/>
          <w:szCs w:val="20"/>
        </w:rPr>
        <w:t>13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A3FCC">
        <w:rPr>
          <w:rFonts w:ascii="Times New Roman" w:hAnsi="Times New Roman" w:cs="Times New Roman"/>
          <w:b/>
          <w:sz w:val="20"/>
          <w:szCs w:val="20"/>
        </w:rPr>
        <w:t>марта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0304B3" w:rsidRPr="000304B3" w:rsidRDefault="000304B3" w:rsidP="000304B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A3FCC">
        <w:rPr>
          <w:rFonts w:ascii="Times New Roman" w:hAnsi="Times New Roman" w:cs="Times New Roman"/>
          <w:b/>
          <w:sz w:val="20"/>
          <w:szCs w:val="20"/>
        </w:rPr>
        <w:t>марта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0E1458" w:rsidRDefault="00D4653A" w:rsidP="000E14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Default="00D4653A" w:rsidP="000E14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FA3FCC" w:rsidRPr="000E1458" w:rsidRDefault="00FA3FCC" w:rsidP="000E14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0E145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0304B3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307214" w:rsidRPr="00CF164F" w:rsidRDefault="00FA3FC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53703B">
        <w:rPr>
          <w:rFonts w:ascii="Times New Roman" w:hAnsi="Times New Roman" w:cs="Times New Roman"/>
          <w:sz w:val="20"/>
          <w:szCs w:val="20"/>
        </w:rPr>
        <w:t>мягкий инвентарь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FA3FCC"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FA3FCC">
        <w:rPr>
          <w:rFonts w:ascii="Times New Roman" w:hAnsi="Times New Roman" w:cs="Times New Roman"/>
          <w:b/>
          <w:color w:val="FF0000"/>
          <w:sz w:val="20"/>
          <w:szCs w:val="20"/>
        </w:rPr>
        <w:t>05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FA3FCC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FA3FCC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03B" w:rsidRPr="00945C83" w:rsidRDefault="0053703B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53703B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FA3FCC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FA3FCC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0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45" w:rsidRDefault="00304545" w:rsidP="003D59F3">
      <w:pPr>
        <w:spacing w:after="0" w:line="240" w:lineRule="auto"/>
      </w:pPr>
      <w:r>
        <w:separator/>
      </w:r>
    </w:p>
  </w:endnote>
  <w:endnote w:type="continuationSeparator" w:id="0">
    <w:p w:rsidR="00304545" w:rsidRDefault="0030454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AE52A2" w:rsidRDefault="00AE52A2">
        <w:pPr>
          <w:pStyle w:val="a3"/>
          <w:jc w:val="right"/>
        </w:pPr>
        <w:fldSimple w:instr=" PAGE   \* MERGEFORMAT ">
          <w:r w:rsidR="00FA3FCC">
            <w:rPr>
              <w:noProof/>
            </w:rPr>
            <w:t>1</w:t>
          </w:r>
        </w:fldSimple>
      </w:p>
    </w:sdtContent>
  </w:sdt>
  <w:p w:rsidR="00AE52A2" w:rsidRDefault="00AE52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45" w:rsidRDefault="00304545" w:rsidP="003D59F3">
      <w:pPr>
        <w:spacing w:after="0" w:line="240" w:lineRule="auto"/>
      </w:pPr>
      <w:r>
        <w:separator/>
      </w:r>
    </w:p>
  </w:footnote>
  <w:footnote w:type="continuationSeparator" w:id="0">
    <w:p w:rsidR="00304545" w:rsidRDefault="0030454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4B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458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189"/>
    <w:rsid w:val="0028344C"/>
    <w:rsid w:val="00283471"/>
    <w:rsid w:val="00283888"/>
    <w:rsid w:val="00283F7F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545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6BB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2B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A53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3B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97D23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502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319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2A2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4D5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57E46"/>
    <w:rsid w:val="00D57E5B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4C6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3FCC"/>
    <w:rsid w:val="00FA460D"/>
    <w:rsid w:val="00FA47B9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CC61-72C4-40B1-9674-EFD64FAE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6275</Words>
  <Characters>35771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63</cp:revision>
  <cp:lastPrinted>2019-04-03T03:40:00Z</cp:lastPrinted>
  <dcterms:created xsi:type="dcterms:W3CDTF">2014-10-02T06:08:00Z</dcterms:created>
  <dcterms:modified xsi:type="dcterms:W3CDTF">2022-03-05T00:32:00Z</dcterms:modified>
</cp:coreProperties>
</file>